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A6069E" w:rsidRPr="008B258C" w:rsidRDefault="004003D6" w:rsidP="00A6069E">
      <w:pPr>
        <w:jc w:val="center"/>
        <w:rPr>
          <w:b/>
          <w:i/>
          <w:sz w:val="28"/>
          <w:szCs w:val="28"/>
        </w:rPr>
      </w:pPr>
      <w:r w:rsidRPr="004003D6">
        <w:rPr>
          <w:b/>
          <w:i/>
          <w:sz w:val="28"/>
          <w:szCs w:val="28"/>
        </w:rPr>
        <w:t>21.02.05</w:t>
      </w:r>
      <w:r>
        <w:t xml:space="preserve"> </w:t>
      </w:r>
      <w:r w:rsidR="00A6069E" w:rsidRPr="008B258C">
        <w:rPr>
          <w:b/>
          <w:i/>
          <w:sz w:val="28"/>
          <w:szCs w:val="28"/>
        </w:rPr>
        <w:t>«</w:t>
      </w:r>
      <w:r w:rsidR="00C4793F" w:rsidRPr="00C4793F">
        <w:rPr>
          <w:b/>
          <w:i/>
          <w:sz w:val="28"/>
          <w:szCs w:val="28"/>
        </w:rPr>
        <w:t>Земельно-имущественные отношения</w:t>
      </w:r>
      <w:r w:rsidR="00A6069E" w:rsidRPr="008B258C">
        <w:rPr>
          <w:b/>
          <w:i/>
          <w:sz w:val="28"/>
          <w:szCs w:val="28"/>
        </w:rPr>
        <w:t>»</w:t>
      </w:r>
      <w:r w:rsidR="00A6069E" w:rsidRPr="008B258C">
        <w:rPr>
          <w:b/>
          <w:sz w:val="28"/>
          <w:szCs w:val="28"/>
        </w:rPr>
        <w:t xml:space="preserve"> </w:t>
      </w:r>
      <w:r w:rsidR="00A6069E" w:rsidRPr="008B258C">
        <w:rPr>
          <w:b/>
          <w:i/>
          <w:sz w:val="28"/>
          <w:szCs w:val="28"/>
        </w:rPr>
        <w:t>(базовый уровень)</w:t>
      </w:r>
    </w:p>
    <w:p w:rsidR="00A6069E" w:rsidRDefault="00A6069E" w:rsidP="00A6069E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«Основы</w:t>
      </w:r>
      <w:r w:rsidR="00244DC3" w:rsidRPr="00092BE9">
        <w:rPr>
          <w:b/>
          <w:bCs/>
          <w:i/>
          <w:sz w:val="28"/>
          <w:szCs w:val="28"/>
        </w:rPr>
        <w:t xml:space="preserve"> </w:t>
      </w:r>
      <w:r w:rsidR="00244DC3" w:rsidRPr="00244DC3">
        <w:rPr>
          <w:b/>
          <w:i/>
          <w:sz w:val="28"/>
          <w:szCs w:val="28"/>
        </w:rPr>
        <w:t>экономической теории</w:t>
      </w:r>
      <w:r w:rsidRPr="00794033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Pr="00053E52" w:rsidRDefault="00A6069E" w:rsidP="00053E52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Примерная программа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рекомендации по организации дисциплины. </w:t>
      </w:r>
    </w:p>
    <w:p w:rsidR="00053E52" w:rsidRPr="00053E52" w:rsidRDefault="00053E52" w:rsidP="00053E52">
      <w:pPr>
        <w:spacing w:line="360" w:lineRule="auto"/>
        <w:ind w:firstLine="709"/>
        <w:jc w:val="both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дисциплины:</w:t>
      </w:r>
    </w:p>
    <w:p w:rsidR="00574B8D" w:rsidRPr="00A22B2E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4B8D">
        <w:rPr>
          <w:b/>
          <w:sz w:val="28"/>
          <w:szCs w:val="28"/>
        </w:rPr>
        <w:t xml:space="preserve">Раздел 1. Введение в </w:t>
      </w:r>
      <w:r w:rsidR="00574B8D" w:rsidRPr="00A22B2E">
        <w:rPr>
          <w:b/>
          <w:sz w:val="28"/>
          <w:szCs w:val="28"/>
        </w:rPr>
        <w:t xml:space="preserve">экономическую теорию </w:t>
      </w:r>
    </w:p>
    <w:p w:rsidR="00A22B2E" w:rsidRPr="00A22B2E" w:rsidRDefault="00A22B2E" w:rsidP="00A22B2E">
      <w:pPr>
        <w:pStyle w:val="a3"/>
        <w:spacing w:line="360" w:lineRule="auto"/>
        <w:ind w:left="360" w:firstLine="34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1.</w:t>
      </w:r>
      <w:r w:rsidRPr="00A22B2E">
        <w:t xml:space="preserve"> </w:t>
      </w:r>
      <w:r>
        <w:t xml:space="preserve">     </w:t>
      </w:r>
      <w:r w:rsidRPr="00A22B2E">
        <w:rPr>
          <w:sz w:val="28"/>
          <w:szCs w:val="28"/>
        </w:rPr>
        <w:t>Экономическая теория как наука.</w:t>
      </w:r>
    </w:p>
    <w:p w:rsidR="00A22B2E" w:rsidRPr="00A22B2E" w:rsidRDefault="00A22B2E" w:rsidP="00A22B2E">
      <w:pPr>
        <w:pStyle w:val="a3"/>
        <w:spacing w:line="360" w:lineRule="auto"/>
        <w:ind w:left="360" w:firstLine="34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2.</w:t>
      </w:r>
      <w:r w:rsidRPr="00A22B2E">
        <w:t xml:space="preserve"> </w:t>
      </w:r>
      <w:r>
        <w:t xml:space="preserve">      </w:t>
      </w:r>
      <w:r w:rsidRPr="00A22B2E">
        <w:rPr>
          <w:sz w:val="28"/>
          <w:szCs w:val="28"/>
        </w:rPr>
        <w:t>Производство – основа развития общества.</w:t>
      </w:r>
    </w:p>
    <w:p w:rsidR="00A22B2E" w:rsidRPr="00A22B2E" w:rsidRDefault="00A22B2E" w:rsidP="00A22B2E">
      <w:pPr>
        <w:spacing w:line="360" w:lineRule="auto"/>
        <w:ind w:left="709"/>
        <w:jc w:val="both"/>
        <w:rPr>
          <w:sz w:val="28"/>
          <w:szCs w:val="28"/>
        </w:rPr>
      </w:pPr>
    </w:p>
    <w:p w:rsidR="00A22B2E" w:rsidRPr="00A22B2E" w:rsidRDefault="00A22B2E" w:rsidP="00A22B2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b/>
          <w:sz w:val="28"/>
          <w:szCs w:val="28"/>
        </w:rPr>
        <w:t>Раздел 2. Микроэкономика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Рынок как развитая система</w:t>
      </w:r>
      <w:r w:rsidR="00092BE9" w:rsidRPr="00092BE9">
        <w:rPr>
          <w:sz w:val="28"/>
          <w:szCs w:val="28"/>
        </w:rPr>
        <w:t xml:space="preserve"> </w:t>
      </w:r>
      <w:r w:rsidR="00092BE9" w:rsidRPr="00CA482D">
        <w:rPr>
          <w:sz w:val="28"/>
          <w:szCs w:val="28"/>
        </w:rPr>
        <w:t>отношений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Теория спроса и предложения. Рыночное равновесие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Теория поведения потребителя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Рыночные структуры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Рынки ресурсов производства.</w:t>
      </w:r>
    </w:p>
    <w:p w:rsidR="00A6069E" w:rsidRPr="00A22B2E" w:rsidRDefault="00A6069E" w:rsidP="00A6069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3. </w:t>
      </w:r>
      <w:r w:rsidR="00A22B2E" w:rsidRPr="00A22B2E">
        <w:rPr>
          <w:b/>
          <w:sz w:val="28"/>
          <w:szCs w:val="28"/>
        </w:rPr>
        <w:t>Макроэкономика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Макроэкономика как составная часть экономической науки</w:t>
      </w:r>
      <w:r w:rsidR="00A6069E" w:rsidRPr="00A22B2E">
        <w:rPr>
          <w:sz w:val="28"/>
          <w:szCs w:val="28"/>
        </w:rPr>
        <w:t>.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Финансовая система и финансовая политика государства</w:t>
      </w:r>
      <w:r w:rsidR="00A6069E" w:rsidRPr="00A22B2E">
        <w:rPr>
          <w:sz w:val="28"/>
          <w:szCs w:val="28"/>
        </w:rPr>
        <w:t xml:space="preserve">. 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 xml:space="preserve">Денежная и кредитная системы. 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lastRenderedPageBreak/>
        <w:t>Роль государства в рыночной экономике.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Мировой рынок и международная торговля.</w:t>
      </w:r>
    </w:p>
    <w:p w:rsidR="00A6069E" w:rsidRPr="00A22B2E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A6069E" w:rsidRPr="00574B8D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spellStart"/>
      <w:r w:rsidR="00574B8D" w:rsidRPr="00574B8D">
        <w:rPr>
          <w:bCs/>
          <w:sz w:val="28"/>
          <w:szCs w:val="28"/>
        </w:rPr>
        <w:t>Черемисовой</w:t>
      </w:r>
      <w:proofErr w:type="spellEnd"/>
      <w:r w:rsidR="00574B8D" w:rsidRPr="00574B8D">
        <w:rPr>
          <w:bCs/>
          <w:sz w:val="28"/>
          <w:szCs w:val="28"/>
        </w:rPr>
        <w:t xml:space="preserve"> Е.А.</w:t>
      </w:r>
    </w:p>
    <w:p w:rsidR="003F4730" w:rsidRDefault="003F4730"/>
    <w:sectPr w:rsidR="003F4730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EF65E13"/>
    <w:multiLevelType w:val="multilevel"/>
    <w:tmpl w:val="4E50EA50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69E"/>
    <w:rsid w:val="00053E52"/>
    <w:rsid w:val="00092BE9"/>
    <w:rsid w:val="00244DC3"/>
    <w:rsid w:val="003F4730"/>
    <w:rsid w:val="004003D6"/>
    <w:rsid w:val="00574B8D"/>
    <w:rsid w:val="00611370"/>
    <w:rsid w:val="00864A89"/>
    <w:rsid w:val="00A22B2E"/>
    <w:rsid w:val="00A6069E"/>
    <w:rsid w:val="00C1650E"/>
    <w:rsid w:val="00C375D5"/>
    <w:rsid w:val="00C4793F"/>
    <w:rsid w:val="00F2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2014-01-15T06:25:00Z</dcterms:created>
  <dcterms:modified xsi:type="dcterms:W3CDTF">2014-09-28T20:13:00Z</dcterms:modified>
</cp:coreProperties>
</file>